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78E6A6" w14:textId="77777777" w:rsidR="00AE63F5" w:rsidRDefault="00AE63F5"/>
    <w:p w14:paraId="77CE3AC8" w14:textId="77777777" w:rsidR="00876850" w:rsidRDefault="00876850" w:rsidP="00876850"/>
    <w:p w14:paraId="3DB210B4" w14:textId="77777777" w:rsidR="00876850" w:rsidRPr="00F52EDA" w:rsidRDefault="00876850" w:rsidP="00876850">
      <w:pPr>
        <w:spacing w:line="276" w:lineRule="auto"/>
        <w:rPr>
          <w:rFonts w:ascii="Calibri" w:hAnsi="Calibri" w:cs="Calibri"/>
          <w:b/>
          <w:bCs/>
          <w:sz w:val="22"/>
          <w:szCs w:val="22"/>
        </w:rPr>
      </w:pPr>
      <w:r w:rsidRPr="00F52EDA">
        <w:rPr>
          <w:rFonts w:ascii="Calibri" w:hAnsi="Calibri" w:cs="Calibri"/>
          <w:b/>
          <w:bCs/>
          <w:sz w:val="22"/>
          <w:szCs w:val="22"/>
        </w:rPr>
        <w:t>Het liminale moment. Bert van Dijk en Anne-lies Husting. Thema 2025</w:t>
      </w:r>
      <w:r>
        <w:rPr>
          <w:rFonts w:ascii="Calibri" w:hAnsi="Calibri" w:cs="Calibri"/>
          <w:b/>
          <w:bCs/>
          <w:sz w:val="22"/>
          <w:szCs w:val="22"/>
        </w:rPr>
        <w:t xml:space="preserve">. </w:t>
      </w:r>
      <w:r w:rsidRPr="00F52EDA">
        <w:rPr>
          <w:rFonts w:ascii="Calibri" w:hAnsi="Calibri" w:cs="Calibri"/>
          <w:b/>
          <w:bCs/>
          <w:sz w:val="22"/>
          <w:szCs w:val="22"/>
        </w:rPr>
        <w:t>Door Hester Macrander</w:t>
      </w:r>
    </w:p>
    <w:p w14:paraId="7337A194" w14:textId="77777777" w:rsidR="00876850" w:rsidRPr="00F52EDA" w:rsidRDefault="00876850" w:rsidP="00876850">
      <w:pPr>
        <w:spacing w:line="276" w:lineRule="auto"/>
        <w:rPr>
          <w:rFonts w:ascii="Calibri" w:hAnsi="Calibri" w:cs="Calibri"/>
          <w:sz w:val="22"/>
          <w:szCs w:val="22"/>
        </w:rPr>
      </w:pPr>
    </w:p>
    <w:p w14:paraId="383EA2F4" w14:textId="77777777" w:rsidR="00876850" w:rsidRPr="00F52EDA" w:rsidRDefault="00876850" w:rsidP="00876850">
      <w:pPr>
        <w:spacing w:line="276" w:lineRule="auto"/>
        <w:rPr>
          <w:rFonts w:ascii="Calibri" w:hAnsi="Calibri" w:cs="Calibri"/>
          <w:sz w:val="22"/>
          <w:szCs w:val="22"/>
        </w:rPr>
      </w:pPr>
      <w:r w:rsidRPr="00F52EDA">
        <w:rPr>
          <w:rFonts w:ascii="Calibri" w:hAnsi="Calibri" w:cs="Calibri"/>
          <w:b/>
          <w:bCs/>
          <w:sz w:val="22"/>
          <w:szCs w:val="22"/>
        </w:rPr>
        <w:t>Samenvatting:</w:t>
      </w:r>
      <w:r w:rsidRPr="00F52EDA">
        <w:rPr>
          <w:rFonts w:ascii="Calibri" w:hAnsi="Calibri" w:cs="Calibri"/>
          <w:sz w:val="22"/>
          <w:szCs w:val="22"/>
        </w:rPr>
        <w:br/>
        <w:t>Een boekje (dun namelijk) voor trainers, coaches en geïnteresseerde klanten, om momenten te herkennen waarop een klant een fundamentele grens over kan gaan, waardoor gedragsverandering blijvend is. Zo’n verandering is niet eenvoudig te bereiken, omdat het gekoppeld is aan overleefgedrag uit iemands jeugd, en daarmee aan kernovertuigingen. Deze verandering bewerkstelligt een verandering in identiteit, zelfbeeld, en vooral: leefruimte. Taaie materie, want mensen veranderen niet zomaar!</w:t>
      </w:r>
      <w:r w:rsidRPr="00F52EDA">
        <w:rPr>
          <w:rFonts w:ascii="Calibri" w:hAnsi="Calibri" w:cs="Calibri"/>
          <w:sz w:val="22"/>
          <w:szCs w:val="22"/>
        </w:rPr>
        <w:br/>
      </w:r>
      <w:r w:rsidRPr="00F52EDA">
        <w:rPr>
          <w:rFonts w:ascii="Calibri" w:hAnsi="Calibri" w:cs="Calibri"/>
          <w:sz w:val="22"/>
          <w:szCs w:val="22"/>
        </w:rPr>
        <w:br/>
        <w:t xml:space="preserve">Veel training en coaching heeft de afgelopen dertig jaar van de wetenswaardigheden uit therapie geleerd. Het liminale moment pretendeert geen therapie te zijn, maar stuurt wel op overlappende fundamentele verandering. Dat is makkelijker te bereiken in coaching, dan in training, zeggen de auteurs, omdat training een groepsgebeuren is. </w:t>
      </w:r>
      <w:r w:rsidRPr="00F52EDA">
        <w:rPr>
          <w:rFonts w:ascii="Calibri" w:hAnsi="Calibri" w:cs="Calibri"/>
          <w:sz w:val="22"/>
          <w:szCs w:val="22"/>
        </w:rPr>
        <w:br/>
      </w:r>
      <w:r w:rsidRPr="00F52EDA">
        <w:rPr>
          <w:rFonts w:ascii="Calibri" w:hAnsi="Calibri" w:cs="Calibri"/>
          <w:sz w:val="22"/>
          <w:szCs w:val="22"/>
        </w:rPr>
        <w:br/>
        <w:t>Mensen met rotsvaste overtuigingen, die vastzitten in (soms onbewuste) patronen kun je niet altijd in beweging krijgen. Als trainer, of coach kun je onmacht en frustratie ervaren, dit boek helpt je te kijken naar mogelijkheden. Aandachtiger, waakzamer, luisteren voorbij de woorden bijvoorbeeld.</w:t>
      </w:r>
      <w:r w:rsidRPr="00F52EDA">
        <w:rPr>
          <w:rFonts w:ascii="Calibri" w:hAnsi="Calibri" w:cs="Calibri"/>
          <w:sz w:val="22"/>
          <w:szCs w:val="22"/>
        </w:rPr>
        <w:br/>
      </w:r>
      <w:r w:rsidRPr="00F52EDA">
        <w:rPr>
          <w:rFonts w:ascii="Calibri" w:hAnsi="Calibri" w:cs="Calibri"/>
          <w:sz w:val="22"/>
          <w:szCs w:val="22"/>
        </w:rPr>
        <w:br/>
        <w:t>Het boek beschrijft hoe je kunt toewerken naar het schakelmoment en hoe je daar het verschil kunt maken. Het is een pleidooi om sensitief te zijn, al je zintuigen open te zetten, en je bewust te zijn van de gevaren, zoals tegenoverdracht.</w:t>
      </w:r>
      <w:r w:rsidRPr="00F52EDA">
        <w:rPr>
          <w:rFonts w:ascii="Calibri" w:hAnsi="Calibri" w:cs="Calibri"/>
          <w:sz w:val="22"/>
          <w:szCs w:val="22"/>
        </w:rPr>
        <w:br/>
      </w:r>
      <w:r w:rsidRPr="00F52EDA">
        <w:rPr>
          <w:rFonts w:ascii="Calibri" w:hAnsi="Calibri" w:cs="Calibri"/>
          <w:sz w:val="22"/>
          <w:szCs w:val="22"/>
        </w:rPr>
        <w:br/>
        <w:t xml:space="preserve">Het boek is een mooie mix van casus en theorie en is daarin to the point. Het is voor ervaren trainers en coaches, die met gedragsverandering bezig zijn ook herkenbaar: de momenten waar het om gaat en de manieren waarop je daarmee om kunt gaan. </w:t>
      </w:r>
      <w:r w:rsidRPr="00F52EDA">
        <w:rPr>
          <w:rFonts w:ascii="Calibri" w:hAnsi="Calibri" w:cs="Calibri"/>
          <w:sz w:val="22"/>
          <w:szCs w:val="22"/>
        </w:rPr>
        <w:br/>
      </w:r>
      <w:r w:rsidRPr="00F52EDA">
        <w:rPr>
          <w:rFonts w:ascii="Calibri" w:hAnsi="Calibri" w:cs="Calibri"/>
          <w:sz w:val="22"/>
          <w:szCs w:val="22"/>
        </w:rPr>
        <w:br/>
      </w:r>
      <w:r w:rsidRPr="00F52EDA">
        <w:rPr>
          <w:rFonts w:ascii="Calibri" w:hAnsi="Calibri" w:cs="Calibri"/>
          <w:b/>
          <w:bCs/>
          <w:sz w:val="22"/>
          <w:szCs w:val="22"/>
        </w:rPr>
        <w:t>Reflectie:</w:t>
      </w:r>
    </w:p>
    <w:p w14:paraId="55FE2B9A" w14:textId="77777777" w:rsidR="00876850" w:rsidRPr="00F52EDA" w:rsidRDefault="00876850" w:rsidP="00876850">
      <w:pPr>
        <w:spacing w:line="276" w:lineRule="auto"/>
        <w:rPr>
          <w:rFonts w:ascii="Calibri" w:hAnsi="Calibri" w:cs="Calibri"/>
          <w:sz w:val="22"/>
          <w:szCs w:val="22"/>
        </w:rPr>
      </w:pPr>
      <w:r w:rsidRPr="00F52EDA">
        <w:rPr>
          <w:rFonts w:ascii="Calibri" w:hAnsi="Calibri" w:cs="Calibri"/>
          <w:sz w:val="22"/>
          <w:szCs w:val="22"/>
        </w:rPr>
        <w:t>Het boek is besproken in de boekengroep, waarbij helaas van de zes mensen die zich hadden opgegeven er slechts drie waren, waaronder ondergetekende.</w:t>
      </w:r>
      <w:r w:rsidRPr="00F52EDA">
        <w:rPr>
          <w:rFonts w:ascii="Calibri" w:hAnsi="Calibri" w:cs="Calibri"/>
          <w:sz w:val="22"/>
          <w:szCs w:val="22"/>
        </w:rPr>
        <w:br/>
      </w:r>
      <w:r w:rsidRPr="00F52EDA">
        <w:rPr>
          <w:rFonts w:ascii="Calibri" w:hAnsi="Calibri" w:cs="Calibri"/>
          <w:sz w:val="22"/>
          <w:szCs w:val="22"/>
        </w:rPr>
        <w:br/>
        <w:t xml:space="preserve">Het boek werd als waardevol ervaren, maar was niet ‘de paradijselijke bijbel die je hoopte te vinden’, volgens een van de deelnemers. Die had graag toegevoegd willen zien hoe je trainingen kunt ontwerpen en geven, die sturen op dit soort cruciale momenten. Ook was er de wens om aandacht te hebben voor hoe je een dergelijk inzicht opvolging geeft. Hoe wordt de gedragsverandering ingebed in de dagelijkse leefstijl van deze persoon? </w:t>
      </w:r>
      <w:r w:rsidRPr="00F52EDA">
        <w:rPr>
          <w:rFonts w:ascii="Calibri" w:hAnsi="Calibri" w:cs="Calibri"/>
          <w:sz w:val="22"/>
          <w:szCs w:val="22"/>
        </w:rPr>
        <w:br/>
      </w:r>
      <w:r w:rsidRPr="00F52EDA">
        <w:rPr>
          <w:rFonts w:ascii="Calibri" w:hAnsi="Calibri" w:cs="Calibri"/>
          <w:sz w:val="22"/>
          <w:szCs w:val="22"/>
        </w:rPr>
        <w:br/>
        <w:t xml:space="preserve">Ondergetekende miste een helder overzicht aan het begin van het boek, van wat er zou komen. Ook was ik wat teleurgesteld dat de auteurs blijkbaar de theorie van de Nonviolent Communication niet kennen, waar alles teruggevoerd wordt tot fundamenteel drijfveerniveau en alle verbinding begint bij zelfverbinding. Mijn jaartraject Levenskunst stuurt hoofdzakelijk op wat hier beschreven wordt: loskomen van beperkende gedragspatronen om meer regie in het leven te verkrijgen. Ik heb daar een </w:t>
      </w:r>
      <w:r w:rsidRPr="00F52EDA">
        <w:rPr>
          <w:rFonts w:ascii="Calibri" w:hAnsi="Calibri" w:cs="Calibri"/>
          <w:sz w:val="22"/>
          <w:szCs w:val="22"/>
        </w:rPr>
        <w:lastRenderedPageBreak/>
        <w:t>totale training voor.</w:t>
      </w:r>
      <w:r w:rsidRPr="00F52EDA">
        <w:rPr>
          <w:rFonts w:ascii="Calibri" w:hAnsi="Calibri" w:cs="Calibri"/>
          <w:sz w:val="22"/>
          <w:szCs w:val="22"/>
        </w:rPr>
        <w:br/>
      </w:r>
    </w:p>
    <w:p w14:paraId="12DB9F4B" w14:textId="77777777" w:rsidR="00876850" w:rsidRPr="00F52EDA" w:rsidRDefault="00876850" w:rsidP="00876850">
      <w:pPr>
        <w:spacing w:line="276" w:lineRule="auto"/>
        <w:rPr>
          <w:rFonts w:ascii="Calibri" w:hAnsi="Calibri" w:cs="Calibri"/>
          <w:sz w:val="22"/>
          <w:szCs w:val="22"/>
        </w:rPr>
      </w:pPr>
      <w:r w:rsidRPr="00F52EDA">
        <w:rPr>
          <w:rFonts w:ascii="Calibri" w:hAnsi="Calibri" w:cs="Calibri"/>
          <w:sz w:val="22"/>
          <w:szCs w:val="22"/>
        </w:rPr>
        <w:t>Ik had wat moeite met de beschrijving en hantering van de ‘intuïtie’; wat ik het bewuste gebruik van ‘spiegelneuronen’ noem, in combinatie met de zintuigen. Van daaruit handelen zonder duidelijk bewustzijn ervaar ik als professioneel ethisch glad ijs.</w:t>
      </w:r>
      <w:r w:rsidRPr="00F52EDA">
        <w:rPr>
          <w:rFonts w:ascii="Calibri" w:hAnsi="Calibri" w:cs="Calibri"/>
          <w:sz w:val="22"/>
          <w:szCs w:val="22"/>
        </w:rPr>
        <w:br/>
      </w:r>
      <w:r w:rsidRPr="00F52EDA">
        <w:rPr>
          <w:rFonts w:ascii="Calibri" w:hAnsi="Calibri" w:cs="Calibri"/>
          <w:sz w:val="22"/>
          <w:szCs w:val="22"/>
        </w:rPr>
        <w:br/>
        <w:t>Tot slot lees ik veel bevlogenheid bij de auteurs wat resulteert in veelvuldig gebruik van bijvoeglijke naamwoorden en bijwoorden: ‘heel veel, diep, echt, heel erg/ heel naar/, eigen, meer, goed’… Dat was mij wat te veel ;).</w:t>
      </w:r>
      <w:r w:rsidRPr="00F52EDA">
        <w:rPr>
          <w:rFonts w:ascii="Calibri" w:hAnsi="Calibri" w:cs="Calibri"/>
          <w:sz w:val="22"/>
          <w:szCs w:val="22"/>
        </w:rPr>
        <w:br/>
      </w:r>
      <w:r w:rsidRPr="00F52EDA">
        <w:rPr>
          <w:rFonts w:ascii="Calibri" w:hAnsi="Calibri" w:cs="Calibri"/>
          <w:sz w:val="22"/>
          <w:szCs w:val="22"/>
        </w:rPr>
        <w:br/>
      </w:r>
      <w:r w:rsidRPr="00F52EDA">
        <w:rPr>
          <w:rFonts w:ascii="Calibri" w:hAnsi="Calibri" w:cs="Calibri"/>
          <w:b/>
          <w:bCs/>
          <w:sz w:val="22"/>
          <w:szCs w:val="22"/>
        </w:rPr>
        <w:t>Al met al:</w:t>
      </w:r>
      <w:r>
        <w:rPr>
          <w:rFonts w:ascii="Calibri" w:hAnsi="Calibri" w:cs="Calibri"/>
          <w:sz w:val="22"/>
          <w:szCs w:val="22"/>
        </w:rPr>
        <w:br/>
      </w:r>
      <w:r w:rsidRPr="00F52EDA">
        <w:rPr>
          <w:rFonts w:ascii="Calibri" w:hAnsi="Calibri" w:cs="Calibri"/>
          <w:sz w:val="22"/>
          <w:szCs w:val="22"/>
        </w:rPr>
        <w:t xml:space="preserve">Het is al met al een ode aan het werk van de trainer, en de coach, wat de afgelopen decennia diepgaand is verrijkt en </w:t>
      </w:r>
      <w:r>
        <w:rPr>
          <w:rFonts w:ascii="Calibri" w:hAnsi="Calibri" w:cs="Calibri"/>
          <w:sz w:val="22"/>
          <w:szCs w:val="22"/>
        </w:rPr>
        <w:t xml:space="preserve">waarin </w:t>
      </w:r>
      <w:r w:rsidRPr="00F52EDA">
        <w:rPr>
          <w:rFonts w:ascii="Calibri" w:hAnsi="Calibri" w:cs="Calibri"/>
          <w:sz w:val="22"/>
          <w:szCs w:val="22"/>
        </w:rPr>
        <w:t xml:space="preserve">steeds onvermoeibaar </w:t>
      </w:r>
      <w:r>
        <w:rPr>
          <w:rFonts w:ascii="Calibri" w:hAnsi="Calibri" w:cs="Calibri"/>
          <w:sz w:val="22"/>
          <w:szCs w:val="22"/>
        </w:rPr>
        <w:t>gezocht wordt</w:t>
      </w:r>
      <w:r w:rsidRPr="00F52EDA">
        <w:rPr>
          <w:rFonts w:ascii="Calibri" w:hAnsi="Calibri" w:cs="Calibri"/>
          <w:sz w:val="22"/>
          <w:szCs w:val="22"/>
        </w:rPr>
        <w:t xml:space="preserve"> naar effectiviteit. In die zin markeert dit boekje een tijdperk. </w:t>
      </w:r>
    </w:p>
    <w:p w14:paraId="0E7ACCC0" w14:textId="77777777" w:rsidR="00876850" w:rsidRPr="00F52EDA" w:rsidRDefault="00876850" w:rsidP="00876850">
      <w:pPr>
        <w:spacing w:line="276" w:lineRule="auto"/>
        <w:rPr>
          <w:rFonts w:ascii="Calibri" w:hAnsi="Calibri" w:cs="Calibri"/>
          <w:sz w:val="22"/>
          <w:szCs w:val="22"/>
        </w:rPr>
      </w:pPr>
      <w:r w:rsidRPr="00F52EDA">
        <w:rPr>
          <w:rFonts w:ascii="Calibri" w:hAnsi="Calibri" w:cs="Calibri"/>
          <w:sz w:val="22"/>
          <w:szCs w:val="22"/>
        </w:rPr>
        <w:br/>
        <w:t>Tot slot hopen we dat er een dikkere versie komt, die meer in verhouding is tot de prijs van 30 euro…</w:t>
      </w:r>
    </w:p>
    <w:p w14:paraId="180DA6B0" w14:textId="77777777" w:rsidR="00876850" w:rsidRDefault="00876850" w:rsidP="00876850"/>
    <w:p w14:paraId="5EC0659C" w14:textId="77777777" w:rsidR="00876850" w:rsidRDefault="00876850" w:rsidP="00876850"/>
    <w:p w14:paraId="1606E9F1" w14:textId="77777777" w:rsidR="00876850" w:rsidRDefault="00876850" w:rsidP="00876850">
      <w:r>
        <w:br/>
      </w:r>
      <w:r>
        <w:br/>
      </w:r>
      <w:r>
        <w:br/>
      </w:r>
      <w:r>
        <w:br/>
      </w:r>
    </w:p>
    <w:p w14:paraId="224974FB" w14:textId="77777777" w:rsidR="00876850" w:rsidRDefault="00876850" w:rsidP="00876850"/>
    <w:p w14:paraId="77197E06" w14:textId="77777777" w:rsidR="00876850" w:rsidRDefault="00876850" w:rsidP="00876850"/>
    <w:p w14:paraId="280498E7" w14:textId="77777777" w:rsidR="00876850" w:rsidRDefault="00876850" w:rsidP="00876850"/>
    <w:p w14:paraId="6C010750" w14:textId="77777777" w:rsidR="00E94102" w:rsidRDefault="00E94102" w:rsidP="00876850"/>
    <w:sectPr w:rsidR="00E9410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1"/>
  <w:hideSpellingErrors/>
  <w:hideGrammaticalError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63F5"/>
    <w:rsid w:val="00204E0F"/>
    <w:rsid w:val="00265D3E"/>
    <w:rsid w:val="003B03BF"/>
    <w:rsid w:val="004F3E86"/>
    <w:rsid w:val="005751EA"/>
    <w:rsid w:val="005A00C0"/>
    <w:rsid w:val="006D5233"/>
    <w:rsid w:val="0070785F"/>
    <w:rsid w:val="00876850"/>
    <w:rsid w:val="009D18B3"/>
    <w:rsid w:val="009D3934"/>
    <w:rsid w:val="00A168B6"/>
    <w:rsid w:val="00AE63F5"/>
    <w:rsid w:val="00D3611A"/>
    <w:rsid w:val="00D368D2"/>
    <w:rsid w:val="00D612F7"/>
    <w:rsid w:val="00E66E7F"/>
    <w:rsid w:val="00E94102"/>
    <w:rsid w:val="00EE037F"/>
    <w:rsid w:val="00EE74B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68C0C48E"/>
  <w15:chartTrackingRefBased/>
  <w15:docId w15:val="{E10A6C1F-15C9-194A-8EA7-92B7CA9D3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76850"/>
  </w:style>
  <w:style w:type="paragraph" w:styleId="Kop1">
    <w:name w:val="heading 1"/>
    <w:basedOn w:val="Standaard"/>
    <w:next w:val="Standaard"/>
    <w:link w:val="Kop1Char"/>
    <w:uiPriority w:val="9"/>
    <w:qFormat/>
    <w:rsid w:val="00AE63F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E63F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E63F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E63F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E63F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E63F5"/>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E63F5"/>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E63F5"/>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E63F5"/>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E63F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E63F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E63F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E63F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E63F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E63F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E63F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E63F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E63F5"/>
    <w:rPr>
      <w:rFonts w:eastAsiaTheme="majorEastAsia" w:cstheme="majorBidi"/>
      <w:color w:val="272727" w:themeColor="text1" w:themeTint="D8"/>
    </w:rPr>
  </w:style>
  <w:style w:type="paragraph" w:styleId="Titel">
    <w:name w:val="Title"/>
    <w:basedOn w:val="Standaard"/>
    <w:next w:val="Standaard"/>
    <w:link w:val="TitelChar"/>
    <w:uiPriority w:val="10"/>
    <w:qFormat/>
    <w:rsid w:val="00AE63F5"/>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E63F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E63F5"/>
    <w:pPr>
      <w:numPr>
        <w:ilvl w:val="1"/>
      </w:numPr>
      <w:spacing w:after="160"/>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E63F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E63F5"/>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AE63F5"/>
    <w:rPr>
      <w:i/>
      <w:iCs/>
      <w:color w:val="404040" w:themeColor="text1" w:themeTint="BF"/>
    </w:rPr>
  </w:style>
  <w:style w:type="paragraph" w:styleId="Lijstalinea">
    <w:name w:val="List Paragraph"/>
    <w:basedOn w:val="Standaard"/>
    <w:uiPriority w:val="34"/>
    <w:qFormat/>
    <w:rsid w:val="00AE63F5"/>
    <w:pPr>
      <w:ind w:left="720"/>
      <w:contextualSpacing/>
    </w:pPr>
  </w:style>
  <w:style w:type="character" w:styleId="Intensievebenadrukking">
    <w:name w:val="Intense Emphasis"/>
    <w:basedOn w:val="Standaardalinea-lettertype"/>
    <w:uiPriority w:val="21"/>
    <w:qFormat/>
    <w:rsid w:val="00AE63F5"/>
    <w:rPr>
      <w:i/>
      <w:iCs/>
      <w:color w:val="0F4761" w:themeColor="accent1" w:themeShade="BF"/>
    </w:rPr>
  </w:style>
  <w:style w:type="paragraph" w:styleId="Duidelijkcitaat">
    <w:name w:val="Intense Quote"/>
    <w:basedOn w:val="Standaard"/>
    <w:next w:val="Standaard"/>
    <w:link w:val="DuidelijkcitaatChar"/>
    <w:uiPriority w:val="30"/>
    <w:qFormat/>
    <w:rsid w:val="00AE63F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E63F5"/>
    <w:rPr>
      <w:i/>
      <w:iCs/>
      <w:color w:val="0F4761" w:themeColor="accent1" w:themeShade="BF"/>
    </w:rPr>
  </w:style>
  <w:style w:type="character" w:styleId="Intensieveverwijzing">
    <w:name w:val="Intense Reference"/>
    <w:basedOn w:val="Standaardalinea-lettertype"/>
    <w:uiPriority w:val="32"/>
    <w:qFormat/>
    <w:rsid w:val="00AE63F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562</Words>
  <Characters>3097</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Hester Macrander</dc:creator>
  <cp:keywords/>
  <dc:description/>
  <cp:lastModifiedBy>Marcel Groenendijk</cp:lastModifiedBy>
  <cp:revision>2</cp:revision>
  <dcterms:created xsi:type="dcterms:W3CDTF">2026-06-08T06:18:00Z</dcterms:created>
  <dcterms:modified xsi:type="dcterms:W3CDTF">2026-06-08T06:18:00Z</dcterms:modified>
</cp:coreProperties>
</file>